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DFD" w:rsidRDefault="00436DFD" w:rsidP="00F43AC6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19"/>
          <w:szCs w:val="19"/>
        </w:rPr>
      </w:pPr>
    </w:p>
    <w:p w:rsidR="00436DFD" w:rsidRDefault="00436DFD" w:rsidP="00F43AC6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19"/>
          <w:szCs w:val="19"/>
        </w:rPr>
      </w:pPr>
    </w:p>
    <w:p w:rsidR="00436DFD" w:rsidRDefault="00436DFD" w:rsidP="00F43AC6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19"/>
          <w:szCs w:val="19"/>
        </w:rPr>
      </w:pPr>
      <w:r>
        <w:rPr>
          <w:noProof/>
        </w:rPr>
        <w:drawing>
          <wp:inline distT="0" distB="0" distL="0" distR="0">
            <wp:extent cx="5940425" cy="3267824"/>
            <wp:effectExtent l="19050" t="0" r="3175" b="0"/>
            <wp:docPr id="1" name="Рисунок 1" descr="http://altynsarin.kostanay.gov.kz/gosuslugi/photo_217160%2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tynsarin.kostanay.gov.kz/gosuslugi/photo_217160%20(1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67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DFD" w:rsidRDefault="00436DFD" w:rsidP="00F43AC6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19"/>
          <w:szCs w:val="19"/>
        </w:rPr>
      </w:pPr>
    </w:p>
    <w:p w:rsidR="00F43AC6" w:rsidRPr="00F43AC6" w:rsidRDefault="00F43AC6" w:rsidP="00F43AC6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5D5D5D"/>
          <w:sz w:val="19"/>
          <w:szCs w:val="19"/>
        </w:rPr>
      </w:pPr>
      <w:r w:rsidRPr="00F43AC6">
        <w:rPr>
          <w:rFonts w:ascii="Arial" w:eastAsia="Times New Roman" w:hAnsi="Arial" w:cs="Arial"/>
          <w:color w:val="5D5D5D"/>
          <w:sz w:val="19"/>
          <w:szCs w:val="19"/>
        </w:rPr>
        <w:t>12 апреля 2017</w:t>
      </w:r>
    </w:p>
    <w:p w:rsidR="00F43AC6" w:rsidRPr="00F43AC6" w:rsidRDefault="00F43AC6" w:rsidP="00F43AC6">
      <w:pPr>
        <w:shd w:val="clear" w:color="auto" w:fill="F9F9F9"/>
        <w:spacing w:after="136" w:line="240" w:lineRule="auto"/>
        <w:rPr>
          <w:rFonts w:ascii="Arial" w:eastAsia="Times New Roman" w:hAnsi="Arial" w:cs="Arial"/>
          <w:b/>
          <w:bCs/>
          <w:color w:val="007C96"/>
          <w:sz w:val="25"/>
          <w:szCs w:val="25"/>
        </w:rPr>
      </w:pPr>
      <w:r w:rsidRPr="00F43AC6">
        <w:rPr>
          <w:rFonts w:ascii="Arial" w:eastAsia="Times New Roman" w:hAnsi="Arial" w:cs="Arial"/>
          <w:b/>
          <w:bCs/>
          <w:color w:val="007C96"/>
          <w:sz w:val="25"/>
          <w:szCs w:val="25"/>
        </w:rPr>
        <w:t>Статья Главы государства "Взгляд в будущее: модернизация общественного сознания"</w:t>
      </w:r>
    </w:p>
    <w:p w:rsidR="00F43AC6" w:rsidRPr="00F43AC6" w:rsidRDefault="00F43AC6" w:rsidP="00F43AC6">
      <w:pPr>
        <w:shd w:val="clear" w:color="auto" w:fill="F9F9F9"/>
        <w:spacing w:after="136" w:line="240" w:lineRule="auto"/>
        <w:rPr>
          <w:rFonts w:ascii="Arial" w:eastAsia="Times New Roman" w:hAnsi="Arial" w:cs="Arial"/>
          <w:color w:val="333333"/>
          <w:sz w:val="19"/>
          <w:szCs w:val="19"/>
        </w:rPr>
      </w:pPr>
    </w:p>
    <w:p w:rsidR="00F43AC6" w:rsidRPr="00F43AC6" w:rsidRDefault="00F43AC6" w:rsidP="00F43AC6">
      <w:pPr>
        <w:shd w:val="clear" w:color="auto" w:fill="F9F9F9"/>
        <w:spacing w:after="120" w:line="262" w:lineRule="atLeast"/>
        <w:ind w:left="708"/>
        <w:jc w:val="center"/>
        <w:outlineLvl w:val="0"/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</w:pPr>
      <w:r w:rsidRPr="00F43AC6">
        <w:rPr>
          <w:rFonts w:ascii="inherit" w:eastAsia="Times New Roman" w:hAnsi="inherit" w:cs="Arial"/>
          <w:b/>
          <w:bCs/>
          <w:caps/>
          <w:kern w:val="36"/>
          <w:sz w:val="28"/>
          <w:szCs w:val="28"/>
        </w:rPr>
        <w:t>ВВЕДЕНИЕ 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ind w:left="23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 вступил в новый исторический период.</w:t>
      </w:r>
    </w:p>
    <w:p w:rsidR="00436DFD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этом году своим Посланием я объявил о начале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</w:t>
      </w:r>
      <w:proofErr w:type="gram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ретьей модернизации Казахстана.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Так мы дали старт двум</w:t>
      </w:r>
      <w:r w:rsidR="00436DFD">
        <w:rPr>
          <w:rFonts w:ascii="Arial" w:eastAsia="Times New Roman" w:hAnsi="Arial" w:cs="Arial"/>
          <w:color w:val="333333"/>
          <w:sz w:val="18"/>
          <w:szCs w:val="18"/>
        </w:rPr>
        <w:t xml:space="preserve"> важнейшим процессам обновления–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политической реформе и модернизации экономики.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Цель известна –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войти в тридцатку развитых государств мира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Оба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модернизационных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процесса имеют четкие цели и задачи, приоритеты, методы их достижения. Уверен, что все будет сделано в сроки и максимально эффективно. Но этого недостаточно.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ind w:left="23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Я убежден: начатые нами масштабные преобразования должны сопровождаться опережающей модернизацией общественного сознания. Она не просто дополнит политическую и экономическую модернизацию - она выступит их сердцевиной.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Надо отметить, что за годы Независимости нами был принят и реализован ряд крупных программ.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 2004 года была реализована программа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Мәдени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мұра»,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направленная на восстановление историко-культурных памятников и объектов на территории Казахстана.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2013 году мы приняли программу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Халық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тарих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толқынында»,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позволившую нам системно  собрать и изучить документы из ведущих мировых архивов, посвященные истории нашей страны.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А сегодня мы должны приступить к более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масштабной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фундаментальной работе.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 я решил поделиться своим видением того, как нам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вместе сделать шаг навстречу будущему, изменить общественное сознание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чтобы стать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единой Нацией сильных и ответственных людей.</w:t>
      </w:r>
    </w:p>
    <w:p w:rsidR="00F43AC6" w:rsidRPr="00F43AC6" w:rsidRDefault="00F43AC6" w:rsidP="00F43AC6">
      <w:pPr>
        <w:shd w:val="clear" w:color="auto" w:fill="F9F9F9"/>
        <w:spacing w:after="272" w:line="262" w:lineRule="atLeast"/>
        <w:jc w:val="center"/>
        <w:outlineLvl w:val="0"/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</w:pPr>
      <w:r w:rsidRPr="00F43AC6"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  <w:t> </w:t>
      </w:r>
    </w:p>
    <w:p w:rsidR="00F43AC6" w:rsidRPr="00F43AC6" w:rsidRDefault="00F43AC6" w:rsidP="00F43AC6">
      <w:pPr>
        <w:shd w:val="clear" w:color="auto" w:fill="F9F9F9"/>
        <w:spacing w:after="272" w:line="262" w:lineRule="atLeast"/>
        <w:jc w:val="center"/>
        <w:outlineLvl w:val="0"/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</w:pPr>
      <w:r w:rsidRPr="00F43AC6"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  <w:t>I. О НАЦИОНАЛЬНОМ СОЗНАНИИ В XXI ВЕКЕ.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На наших глазах мир начинает новый, во многом неясный, исторический цикл.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Занять место в передовой группе, сохраняя прежнюю модель сознания и мышления, невозможно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Поэтому важно сконцентрироваться, изменить себя и через адаптацию к меняющимся условиям взять лучшее из того, что несет в себе новая эпоха.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чем был, на мой взгляд, главный недостаток западных моделей модернизации XX века применительно к реалиям нашего времени? В том, что они переносили свой уникальный опыт на все народы и цивилизации без учёта их особенностей.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Даже в значительной степени модернизированные общества содержат в себе коды культуры, истоки которых уходят в прошлое.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Первое условие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модернизации нового типа –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сохранение своей культуры, собственного национального кода.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Без этого модернизация превратится в пустой звук.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Но это не значит консервацию всего в национальном самосознании – и того, что дает нам уверенность в будущем, и того, что ведет нас назад.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Новая модернизация не должна, как прежде, высокомерно смотреть на исторический опыт и традиции. Наоборот, она должна сделать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лучшие традиции предпосылкой, важным условием успеха модернизации.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Без опоры на национально-культурные корни модернизация повиснет в воздухе.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Я же хочу, чтобы она твердо стояла на земле.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А это значит, что история и национальные традиции должны быть обязательно учтены.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платформа, соединяющая горизонты прошлого, настоящего и будущего народа.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Убежден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: важнейшая миссия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духовной модернизации заключается и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в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примирении различных полюсов национального сознания.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Я бы выделил несколько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направлений модернизации сознания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 как общества в целом, так и каждого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numPr>
          <w:ilvl w:val="0"/>
          <w:numId w:val="1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Конкурентоспособность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Сегодня не только отдельный человек, но и нация в целом имеет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шанс на успех, только развивая свою конкурентоспособность.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Это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означает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прежде всего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способность нации предложить что-либо выигрышное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 цене и качеству на региональных и глобальных рынках. И это не только материальный продукт, но и знания, услуги, интеллектуальные продукты, наконец, качество трудового ресурса.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Особенность завтрашнего дня в том, что именно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конкурентоспособность человека, а не наличие минеральных ресурсов, становится фактором успеха нации.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Поэтому любому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казахстанцу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как и нации в целом, необходимо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обладать набором качеств, достойных XXI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века. 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И среди безусловных предпосылок этого выступают такие факторы, как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компьютерная грамотность, знание иностранных языков, культурная открытость.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 и программа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«Цифровой Казахстан»,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программа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трехъязычия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программа культурного и конфессионального согласия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 – это часть подготовки нации (всех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казахстанцев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) к жизни в XXI веке.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часть нашей конкурентоспособности.</w:t>
      </w:r>
    </w:p>
    <w:p w:rsidR="00F43AC6" w:rsidRPr="00F43AC6" w:rsidRDefault="00F43AC6" w:rsidP="00F43AC6">
      <w:pPr>
        <w:numPr>
          <w:ilvl w:val="0"/>
          <w:numId w:val="2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Прагматизм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Модернизация невозможна без изменения ряда привычек и стереотипов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В нашей истории есть много примеров подлинного прагматизма.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 протяжении столетий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наши предки сохранили уникальный экологически правильный уклад жизни,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сохраняя среду обитания, ресурсы земли, очень прагматично и экономно расходуя ее ресурсы.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И только за несколько лет в середине прошлого века нерациональное использование ресурсов привело к исчезновению Аральского моря, превращению тысяч гектаров плодородных земель в зоны экологического бедствия. И это пример крайне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непрагматичного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отношения к окружающей среде. Так прежний национальный прагматизм обратился в расточительность.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lastRenderedPageBreak/>
        <w:t>На пути модернизации нам стоит вспомнить навыки предков.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Прагматизм означает точное знание своих национальных и личных ресурсов, их экономное расходование, умение планировать свое будущее.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Прагматизм есть противоположность расточительности,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кичливости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жизни напоказ. Культура современного общества – это культура умеренности, культура достатка, а не роскоши, это культура рациональности.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Умение жить рационально, с акцентом на достижение реальных целей, с акцентом на образование, здоровый образ жизни и профессиональный успех – это и есть прагматизм в поведении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И это единственно успешная модель в современном мире. Когда же нация и индивид не ориентированы на конкретные практические достижения, тогда и появляются несбыточные,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популистские идеологии, ведущие к катастрофе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 сожалению,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история дает нам немало примеров, когда целые нации, ведомые несбыточными идеологиями, терпели поражение.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Мы видели крах трех главных идеологий прошлого века – коммунизма, фашизма и либерализма.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Век радикальных идеологий прошел.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Нужны ясные, понятные и устремленные в будущее установки. Такой установкой может быть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ориентация на достижение конкретных целей с расчетом своих возможностей и 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пределов</w:t>
      </w:r>
      <w:proofErr w:type="gram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как человеком, так и нацией в целом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Реализм и прагматизм – вот лозунг ближайших десятилетий.</w:t>
      </w:r>
    </w:p>
    <w:p w:rsidR="00F43AC6" w:rsidRPr="00F43AC6" w:rsidRDefault="00F43AC6" w:rsidP="00F43AC6">
      <w:pPr>
        <w:numPr>
          <w:ilvl w:val="0"/>
          <w:numId w:val="3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Сохранение национальной идентичности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Само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понятие духовной модернизации предполагает изменения в национальном сознании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Здесь есть два момента.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Во-первых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изменение в рамках национального сознания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Во-вторых,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сохранение внутреннего ядра национального «Я» при изменении некоторых его черт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чем опасность господствующих сегодня моделей модернизации? В том,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модернизация рассматривается как переход от национальной модели развития 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</w:t>
      </w:r>
      <w:proofErr w:type="gram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некой единой, универсальной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Но жизнь неизменно доказывает,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ошибка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! На практике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разные регионы и страны выработали свои модели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Наши национальные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традиции и обычаи, язык и музыка, литература и свадебные обряды, 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–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о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дним словом,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национальный дух, должны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вечно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оставаться с нами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Мудрость Абая, перо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Ауэзова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проникновенные строки Джамбула, волшебные звуки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Курмангазы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вечный зов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аруаха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– это только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часть нашей духовной культуры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Но модернизация состоит и в том,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ряд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архаических и не вписывающихся в глобальный мир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привычек и пристрастий нужно оставить в прошлом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касается и такой особенности нашего сознания, как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региональное разделение единой нации.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Знать и гордиться историей своего края – дело нужное и полезное. Вот только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забывать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о гораздо большем –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 принадлежности к единой и великой нации – нельзя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Мы строим 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меритократическое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общество,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где каждый должен оцениваться по личному вкладу и по личным профессиональным качествам.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Такая система не терпит кумовства.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форма развития карьеры в отсталых обществах.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Задача не в том, чтобы заниматься перечислением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положительного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и отрицательного в накопленном опыте. Задача в том, чтобы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понять два непреложных правила.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Первое.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Никакая модернизация не может иметь место без сохранения национальной культуры.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Второе. Ч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тобы двигаться вперед, нужно отказаться от тех элементов прошлого, которые не дают развиваться нации.</w:t>
      </w:r>
    </w:p>
    <w:p w:rsidR="00F43AC6" w:rsidRPr="00F43AC6" w:rsidRDefault="00F43AC6" w:rsidP="00F43AC6">
      <w:pPr>
        <w:numPr>
          <w:ilvl w:val="0"/>
          <w:numId w:val="4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Культ знания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Стремление к образованию всегда было характерно для нашего народа.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Многое было сделано за годы Независимости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Мы подготовили десятки тысяч молодых специалистов в лучших университетах мира. Начало, как известно, было положено программой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Болашак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еще в начале 90-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х годов прошлого века. Мы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создали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ряд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университетов очень высокого уровня, систему интеллектуальных школ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и многое другое.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культ образования должен быть всеобщим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И тому есть жесткая и ясная причина. Технологическая революция ведет к тому,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 ближайшие десятилетия половина существующих профессий исчезнет.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Такой скорости изменения профессионального облика экономики не знала ни одна эпоха.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И мы вступили в эту эпоху. В таких условиях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успешно жить сможет только высокообразованный человек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который может относительно легко менять профессию именно благодаря высокому уровню образования.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Поэтому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сегодня в числе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самых передовых стран мира по доле бюджетных расходов на образование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Каждый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казахстанец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должен понимать,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образование - самый фундаментальный фактор успеха в будущем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В системе приоритетов молодежи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образование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должно стоять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первым номером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Если в системе ценностей образованность станет главной ценностью, то нацию ждет успех.</w:t>
      </w:r>
    </w:p>
    <w:p w:rsidR="00F43AC6" w:rsidRPr="00F43AC6" w:rsidRDefault="00F43AC6" w:rsidP="00F43AC6">
      <w:pPr>
        <w:numPr>
          <w:ilvl w:val="0"/>
          <w:numId w:val="5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Эволюционное, а не революционное развитие Казахстана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этом году исполнится 100 лет со дня тех радикальных перемен на огромной части Евразии, что произошли в октябре 1917 года.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Весь ХХ век прошел под знаком революционных потрясений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Каждый народ извлекает свои уроки из истории. Это его право, и нельзя навязывать другим свою точку зрения.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Но также никто не вправе навязывать нам свое субъективное видение истории.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уроки ХХ  века для нашего народа во многом трагические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Во-первых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был сломан естественный путь национального развития и навязаны чуждые формы общественного устройства.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Во-вторых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нанесен страшный демографический удар по нации. Удар, который сказался на протяжении целого столетия.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В-третьих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едва не были утрачены казахский язык и культура.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В-четвертых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территория Казахстана превратилась во многих регионах в территорию экологического бедствия.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Конечно, в истории не бывает только черного и белого цвета.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XX век принес немало позитивного Казахстану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Это индустриализация, создание социальной и производственной </w:t>
      </w:r>
      <w:proofErr w:type="spellStart"/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инфра-структуры</w:t>
      </w:r>
      <w:proofErr w:type="spellEnd"/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формирование новой интеллигенции.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Определенная модернизация произошла. 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была модернизация территории, а не нации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Мы должны ясно понимать уроки истории.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Эпоха революций не прошла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Они сильно изменились по форме и содержанию. Но вся наша недавняя история говорит прямо и недвусмысленно: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только эволюционное развитие дает нации шанс на процветание.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В противном случае мы снова попадем в исторический капкан.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Эволюционное развитие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как принцип идеологии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должно быть одним из ориентиров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и на личностном, индивидуальном уровне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 для каждого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казахстанца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Конечно,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эволюционное развитие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общества как принцип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не означает вечной консервации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но важно понять не только уроки истории, но и примеры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современности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и сигналы будущего.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Характер революций изменился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Они обретают отчетливую национальную, религиозную, культурную или сепаратистскую окраску. Но в подавляющем большинстве случаев все кончается насилием и экономическим крахом.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серьезное переосмысление того, что происходит в мире,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часть огромной мировоззренческой, идеологической работы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которую должны провести и общество в целом, и политические партии и движения, и система образования.</w:t>
      </w:r>
    </w:p>
    <w:p w:rsidR="00F43AC6" w:rsidRPr="00F43AC6" w:rsidRDefault="00F43AC6" w:rsidP="00F43AC6">
      <w:pPr>
        <w:numPr>
          <w:ilvl w:val="0"/>
          <w:numId w:val="6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  <w:u w:val="single"/>
        </w:rPr>
        <w:t>Открытость сознания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Многие проблемы возникают из-за того, что большой, глобальный мир стремительно меняется, 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массовое сознание остается в «домашних рамках».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Казалось бы, что доказывать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необходимость массового и форсированного обучения английскому языку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когда по всему миру более миллиарда человек изучают его наряду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с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родным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как язык профессиональной коммуникации?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Неужели более 400 миллионов граждан Европейского союза не уважают свой родной немецкий, французский, испанский,  итальянский или другой язык? Неужели сотни миллионов китайцев, индонезийцев или малайцев просто так изучают английский?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не чье-то субъективное желание,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условие для работы в глобальном мире.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Но вопрос не только в этой частности.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Открытость сознания 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означает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 по крайней мере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три особенности сознания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Во-первых,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понимание того, что творится в большом мире, что происходит вокруг твоей страны, что происходит в твоей части планеты.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Во-вторых,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открытость сознания –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готовность к переменам,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которые несет новый технологический уклад. Он изменит в ближайшие 10 лет огромные пласты нашей жизни – работу, быт, отдых, жилище, способы человеческого общения. Нужно быть готовым к этому.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В-третьих,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способность перенимать чужой опыт, учиться у других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Две великие азиатские державы, Япония и Китай – классическое воплощение этих способностей.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Открытость и восприимчивость к лучшим достижениям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а не заведомое отталкивание всего «не своего» – вот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залог успеха и один из показателей открытого сознания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Почему столь важно открытое сознание в будущем мире?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Если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казахстанцы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будут судить о мире из окон своих домов, то можно и не увидеть, какие бури надвигаются в мире, на материке или в соседних странах. Можно не увидеть леса за деревьями, можно не понять даже внешних пружин, которые заставляют нас иногда серьезно менять подходы.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F43AC6" w:rsidRPr="00F43AC6" w:rsidRDefault="00F43AC6" w:rsidP="00F43AC6">
      <w:pPr>
        <w:shd w:val="clear" w:color="auto" w:fill="F9F9F9"/>
        <w:spacing w:after="272" w:line="262" w:lineRule="atLeast"/>
        <w:jc w:val="center"/>
        <w:outlineLvl w:val="0"/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</w:pPr>
      <w:r w:rsidRPr="00F43AC6"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  <w:t>II. ПОВЕСТКА ДНЯ НА БЛИЖАЙШИЕ ГОДЫ.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Общественное сознание требует не только выработки принципов модернизации, но и конкретных проектов, которые могли бы позволить ответить на вызовы времени без утраты великой силы традиции.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Я вижу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несколько конкретных проектов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которые можно развернуть в ближайшие годы.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Во-первых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необходимо начать работу для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поэтапного перехода казахского языка на латиницу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. Мы очень бережно и тактично подошли к этому вопросу. Здесь нужна спокойная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поэтапность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. И мы готовились к этому с осторожностью все годы Независимости.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История графики казахского языка имеет глубокие корни.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 VI–VII веках,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 в ранние средние века,  на территории Евразии зародилось и действовало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древнетюркское руническое письмо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известное в науке как орхоно-енисейское письмо.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 VI–VII веках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возникла древнетюркская письменность – один из древнейших типов буквенного письма человечества.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 V по XV век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тюркский язык был языком межнационального общения на большей части Евразии.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Например, в Золотой Орде официальные документы и международная переписка велись в основном на тюркском языке.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Начиная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 X по XX век,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почти 900 лет,  на территории Казахстана применялась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арабская графика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Отход от рунической письменности, распространение арабского языка и арабской графики начались после принятия ислама.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7 августа 1929 года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Президиумом ЦИК СССР и СНК СССР было принято постановление о введении нового латинизированного алфавита «Единый тюркский алфавит».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Латинизированный алфавит официально использовался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 1929 по 1940 год,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после чего был заменен кириллицей.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13 ноября 1940 года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был принят Закон «О переводе казахской письменности с латинизированной на новый алфавит на основе русской графики».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Таким образом, история изменения алфавита казахского языка определялась в основном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конкретными политическими  причинами.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 декабре 2012 года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в своем ежегодном Послании народу Казахстана «Казахстан-2050» я сказал: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«Нам необходимо с 2025 года приступить к переводу нашего алфавита на латиницу».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означает, что с этого времени мы должны во всех сферах начать переход на латинский алфавит.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То есть к 2025 году делопроизводство, периодические издания, учебники и все остальное мы начинаем издавать на латинице.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А сейчас приступим к подготовке начала перехода на латинский алфавит.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Переход на латиницу также имеет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свою глубокую историческую логику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Это и особенности современной технологической среды, и особенности коммуникаций в современном мире, и особенности научно-образовательного процесса в XXI веке.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 2025 год не за горами, и Правительству нужно иметь четкий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график перехода казахского языка на латиницу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наших школах все дети изучают английский язык. Это – латиница. То есть для молодежи не будет проблем.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Полагаю,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до конца 2017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года необходимо с помощью ученых и широкой общественности принять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единый стандартный вариант казахского алфавита в новой графике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 2018 года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начать подготовку кадров для преподавания нового алфавита и подготовку учебников для средней школы.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В 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ближайшие</w:t>
      </w:r>
      <w:proofErr w:type="gram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2 года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провести необходимую организационную и методическую работу.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Конечно, в период адаптации определенное время будет работать и кириллица.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Во-вторых,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проект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«Новое гуманитарное знание. 100 новых учебников на казахском языке»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 общественным и гуманитарным наукам.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Суть его состоит в следующем:</w:t>
      </w:r>
    </w:p>
    <w:p w:rsidR="00F43AC6" w:rsidRPr="00F43AC6" w:rsidRDefault="00F43AC6" w:rsidP="00F43AC6">
      <w:pPr>
        <w:numPr>
          <w:ilvl w:val="0"/>
          <w:numId w:val="7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Мы должны создать условия для полноценного образования студентов по истории, политологии, социологии, философии, психологии,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культурологии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филологии. Наша гуманитарная интеллигенция должна быть поддержана государством путем восстановления гуманитарных кафедр в вузах страны. Нам нужны не просто инженеры и медики, но и люди, хорошо понимающие современность и будущее.</w:t>
      </w:r>
    </w:p>
    <w:p w:rsidR="00F43AC6" w:rsidRPr="00F43AC6" w:rsidRDefault="00F43AC6" w:rsidP="00F43AC6">
      <w:pPr>
        <w:numPr>
          <w:ilvl w:val="0"/>
          <w:numId w:val="7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Нам нужно перевести в ближайшие годы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100 лучших учебников мира с разных языков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по всем направлениям гуманитарного знания на казахский язык и дать возможность нашей молодежи учиться по лучшим мировым образцам. Уже в 2018/2019 учебном году мы должны начать обучать наших студентов по этим учебникам.</w:t>
      </w:r>
    </w:p>
    <w:p w:rsidR="00F43AC6" w:rsidRPr="00F43AC6" w:rsidRDefault="00F43AC6" w:rsidP="00F43AC6">
      <w:pPr>
        <w:numPr>
          <w:ilvl w:val="0"/>
          <w:numId w:val="7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Для этих целей на базе уже существующих переводческих структур нужно создать негосударственное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Национальное бюро переводов,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которое бы по заказу Правительства начало эту работу уже летом 2017 года.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Чего мы добьемся этой программой?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Это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прежде всего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качественно другой уровень подготовки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сотен тысяч наших студентов.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Далее,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подготовка кадров, адаптированных к глобальной конкуренции в сфере 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Наконец, это те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люди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которые и станут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главными проводниками принципов модернизации сознания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открытости, прагматизма, конкурентоспособности.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Будущее творится в учебных аудиториях.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Наше социальное и гуманитарное знание долгие годы было законсервировано в рамках одного учения и в рамках одного взгляда на мир. Выход на казахском языке 100 лучших учебников мира даст эффект уже через 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5–6 лет.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Нужно брать все самое современное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и иметь переводы на государственный казахский язык.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 это задача государства.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Правительству необходимо проработать этот вопрос и решить его с учетом переводческих кадров, авторских прав, учебно-методических программ, профессорско-преподавательского состава и т. д.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В-третьих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патриотизм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начинается с любви к своей земле, к своему аулу, городу, региону,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 любви к малой родине.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 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предлагаю программу «Туған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жер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»,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которая легко перейдет в более широкую установку – 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«Туған ел».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«Туған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жерін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сүйе алмаған сүйе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алар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ма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туған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елін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?»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или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«С чего начинается Родина?»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В этих произведениях есть большой смысл.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Почему малая родина?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Человек – существо не только рациональное, но и эмоциональное. Малая родина – это место, где ты родился и вырос, а порой и прожил всю жизнь.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Там  горы, реки, рассказы и мифы об их возникновении, имена людей, оставшихся в памяти народа. Можно продолжить перечисление. Все это важно.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Особое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отношение к родной земле, ее культуре, обычаям, традициям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 важнейшая черта патриотизма.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основа того культурно-генетического кода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который любую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нацию делает нацией,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а не собранием индивидов.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 протяжении столетий наши предки защищали конкретные места и районы, сохранив для нас миллионы квадратных километров благодатной земли. Они сохранили будущее.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Что означает на практике любовь к малой родине,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что означает программа «Туған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жер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»?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Первое: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необходимо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организовать серьезную краеведческую работу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в сфере образования, экологии и благоустройства, изучение региональной истории, восстановление культурно-исторических памятников и культурных объектов местного масштаба.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Например, лучшая форма патриотизма – это изучение истории родного края в средних школах.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Второе: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содействие бизнесменам, чиновникам, представителям интеллигенции и молодежи, которые, переехав в другие регионы страны, хотели бы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поддержать свою малую родину.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Это нормальное и патриотическое желание, и его нужно поддерживать, а не запрещать.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Третье: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местным властям нужно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системно и организованно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подойти к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 программе «Туған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жер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Нельзя пускать эту работу на самотек, потому что она требует взвешенности и правильности в понимании.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Мы должны найти разные формы поддержки и социального уважения, которые помогут малой родине, включая механизм спонсорской помощи. Здесь огромное поле для работы.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Мы можем быстро озеленить наши города, значительно помочь компьютеризации школ, поддержать региональные вузы, художественные фонды местных музеев и галерей и т. д. 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Кратко говоря, программа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Туған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жер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станет одним из настоящих оснований нашего общенационального патриотизма.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От малой родины начинается любовь к большой родине – своей родной стране (к Казахстану).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В-четвертых,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наряду с проектом «Туған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жер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», который направлен на местные, локальные объекты и поселения, нам необходимо укрепить в сознании народа и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другое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–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общенациональные святыни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Нам нужен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проект «Духовные святыни Казахстана»,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или, как говорят ученые,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«Сакральная география Казахстана»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У каждого народа, у каждой цивилизации есть святые места, которые носят общенациональный характер, которые известны каждому представителю этого народа.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одно из оснований духовной традиции. Для Казахстана это особенно важно. Мы – огромная по территории страна с богатой духовной историей. Иногда наши размеры играли разную роль в истории. Но никогда в народе не прерывалась связь в этом духовном географическом поясе.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Однако при этом за всю историю мы не создали единое поле, единую цепочку этих важных с точки зрения культуры и духовного наследия святых мест.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Вопрос даже не в реставрации памятников, зданий, сооружений.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Вопрос в том, чтобы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увязать в национальном сознании воедино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 комплекс памятников вокруг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Улытау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и мавзолея Кожа Ахмета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Яссауи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древние памятники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Тараза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и захоронения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Бекет-Ата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древние комплексы Восточного Казахстана и сакральные места Семиречья, и многие другие места. Все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они образуют каркас нашей национальной идентичности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Когда сегодня говорят о воздействии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чуждых идеологических влияний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мы не должны забывать, что за ними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стоят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определенные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ценности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определенные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культурные символы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других народов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А им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может противостоять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только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собственная национальная символика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Культурно-географический пояс святынь Казахстана –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и есть такая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символическая защита и источник гордости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который незримо несет нас через века.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один из элементов каркаса национальной идентичности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,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поэтому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впервые за тысячелетнюю историю мы должны разработать и осуществить такой проект.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 течение года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Правительству в диалоге с общественностью нужно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разработать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проект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увязать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в нем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три элемента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: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1.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 Нужна образовательная подготовка каждого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по роли и месту этого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«Культурно-географического пояса».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2.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Наши СМИ должны серьезно и системно заняться национальными информационными проектами в этой связи.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3.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Внутренний и внешний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культурный туризм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должен опираться на это символическое наследие народа. По своему культурному значению тот же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Туркестан или Алтай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имеют не просто национальное или континентальное значение, –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это глобальные величины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В-пятых,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конкурентоспособность в современном мире 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конкурентоспособность культур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Огромная часть успеха США в эпоху «холодной войны» – это успехи Голливуда. Если мы хотим быть нацией со своим неповторимым местом на глобальной карте XXI века, то мы должны реализовать еще один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проект – «Современная казахстанская культура в глобальном мире».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Речь идет о том, чтобы мир узнал нас не только по ресурсам нефти и крупным внешнеполитическим инициативам, но и по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нашим культурным достижениям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 чем должна пойти речь в этом проекте?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Первое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нужен целевой подход, чтобы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отечественная культура зазвучала на шести языках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ООН</w:t>
      </w:r>
      <w:proofErr w:type="gram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: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а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>нглийском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русском, китайском, испанском, арабском, французском.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Второе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должна быть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именно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современная культура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та,  что создана и создается нашими современниками.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Третье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 должна быть абсолютно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современная по форме подачи материала методика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. Например, это не просто книги, но весь набор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мультимедийного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сопровождения.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Четвертое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должна быть серьезная государственная поддержка. В частности, системная работа Министерства иностранных дел, Министерства культуры и спорта, Министерства информации и коммуникаций.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Пятое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 – огромная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роль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всей нашей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творческой интеллигенции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, в том числе Союза писателей и Академии наук, университетов и общественных организаций.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Что из нашей современной культуры должно продвигаться в мире?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очень серьезная и трудоемкая работа, которая включает не только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отбор лучших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произведений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национальной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культуры, но 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презентацию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их за рубежом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и огромная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переводческая работа,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специальные методы продвижения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наших культурных достижений – книг, пьес, скульптур, картин, музыкальных произведений, научных открытий и т. д.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Все это конструктивная и благородная задача. Полагаю, что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2017 год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должен стать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решающим: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мы должны четко определиться,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что хотим показать миру в сфере культуры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А реализовать эту уникальную программу можно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за 5–7 лет.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lastRenderedPageBreak/>
        <w:t>Впервые за тысячелетнюю историю наша культура зазвучит на всех континентах и на всех главных языках мира.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В-шестых,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я предлагаю направить внимание общества на современность, на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историю наших современников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 Это можно реализовать в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проекте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«100 новых лиц Казахстана».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История Независимости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 всего лишь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четверть века. Но какая!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 Исторический масштаб свершений не вызывает сомнений. Однако часто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за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рядом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цифр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и фактов не видно живых человеческих судеб. Разных, ярких, драматических и счастливых.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Проект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«100 новых лиц Казахстана»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это история 100 конкретных людей из разных регионов, разных возрастов и национальностей, которые добились успеха за эти стремительные годы.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 должны быть конкретные истории конкретных людей, это облик современного Казахстана. Рядом с нами столько выдающихся современников, которых породила эпоха Независимости. Их рассказ о жизни убедительнее любой статистики. Мы должны сделать их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героями нашей телевизионной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документалистики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. Мы должны сделать их образцом для подражания, для трезвого и объективного взгляда на жизнь. 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Современная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медиакультура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строится не на «говорящих головах», а на создании подлинных историй жизни. Вот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создание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таких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 подлинных историй 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и должно стать предметом профессиональной работы наших средств массовой коммуникации.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Этот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проект нужно ориентировать на решение трех задач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:</w:t>
      </w:r>
    </w:p>
    <w:p w:rsidR="00F43AC6" w:rsidRPr="00F43AC6" w:rsidRDefault="00F43AC6" w:rsidP="00F43AC6">
      <w:pPr>
        <w:numPr>
          <w:ilvl w:val="0"/>
          <w:numId w:val="8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Показать обществу реальное лицо тех, кто своим умом, руками и талантом творит современный Казахстан.</w:t>
      </w:r>
    </w:p>
    <w:p w:rsidR="00F43AC6" w:rsidRPr="00F43AC6" w:rsidRDefault="00F43AC6" w:rsidP="00F43AC6">
      <w:pPr>
        <w:numPr>
          <w:ilvl w:val="0"/>
          <w:numId w:val="8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Создать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новую </w:t>
      </w:r>
      <w:proofErr w:type="spellStart"/>
      <w:r w:rsidRPr="00F43AC6">
        <w:rPr>
          <w:rFonts w:ascii="Arial" w:eastAsia="Times New Roman" w:hAnsi="Arial" w:cs="Arial"/>
          <w:b/>
          <w:bCs/>
          <w:color w:val="333333"/>
          <w:sz w:val="18"/>
        </w:rPr>
        <w:t>мультимедийную</w:t>
      </w:r>
      <w:proofErr w:type="spellEnd"/>
      <w:r w:rsidRPr="00F43AC6">
        <w:rPr>
          <w:rFonts w:ascii="Arial" w:eastAsia="Times New Roman" w:hAnsi="Arial" w:cs="Arial"/>
          <w:b/>
          <w:bCs/>
          <w:color w:val="333333"/>
          <w:sz w:val="18"/>
        </w:rPr>
        <w:t xml:space="preserve"> площадку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информационной поддержки и популяризации наших выдающихся современников.</w:t>
      </w:r>
    </w:p>
    <w:p w:rsidR="00F43AC6" w:rsidRPr="00F43AC6" w:rsidRDefault="00F43AC6" w:rsidP="00F43AC6">
      <w:pPr>
        <w:numPr>
          <w:ilvl w:val="0"/>
          <w:numId w:val="8"/>
        </w:numPr>
        <w:shd w:val="clear" w:color="auto" w:fill="F9F9F9"/>
        <w:spacing w:before="100" w:beforeAutospacing="1" w:after="136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Создать не только общенациональные, но 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региональные проекты «100 новых лиц».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Мы должны знать тех, кто составляет золотой фонд нации.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 </w:t>
      </w:r>
    </w:p>
    <w:p w:rsidR="00F43AC6" w:rsidRPr="00F43AC6" w:rsidRDefault="00F43AC6" w:rsidP="00F43AC6">
      <w:pPr>
        <w:shd w:val="clear" w:color="auto" w:fill="F9F9F9"/>
        <w:spacing w:after="272" w:line="262" w:lineRule="atLeast"/>
        <w:jc w:val="center"/>
        <w:outlineLvl w:val="0"/>
        <w:rPr>
          <w:rFonts w:ascii="inherit" w:eastAsia="Times New Roman" w:hAnsi="inherit" w:cs="Arial"/>
          <w:b/>
          <w:bCs/>
          <w:caps/>
          <w:color w:val="007C96"/>
          <w:kern w:val="36"/>
          <w:sz w:val="28"/>
          <w:szCs w:val="28"/>
        </w:rPr>
      </w:pPr>
      <w:r w:rsidRPr="00F43AC6">
        <w:rPr>
          <w:rFonts w:ascii="inherit" w:eastAsia="Times New Roman" w:hAnsi="inherit" w:cs="Arial"/>
          <w:b/>
          <w:bCs/>
          <w:caps/>
          <w:kern w:val="36"/>
          <w:sz w:val="28"/>
          <w:szCs w:val="28"/>
        </w:rPr>
        <w:t>ЗАКЛЮЧЕНИЕ</w:t>
      </w:r>
    </w:p>
    <w:p w:rsidR="00F43AC6" w:rsidRPr="00F43AC6" w:rsidRDefault="00F43AC6" w:rsidP="00F43AC6">
      <w:pPr>
        <w:shd w:val="clear" w:color="auto" w:fill="F9F9F9"/>
        <w:spacing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Государство и нация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– не статичная конструкция, 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живой развивающийся организм.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Чтобы жить, нужно обладать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способностью к осмысленной адаптации.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Новая глобальная реальность пришла без стука и разрешения ко всем – именно поэтому задачи модернизации </w:t>
      </w:r>
      <w:proofErr w:type="gram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стоят</w:t>
      </w:r>
      <w:proofErr w:type="gramEnd"/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 сегодня практически перед всеми странами.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Время не останавливается, а значит, модернизация, как и сама история, –  продолжающийся процесс.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На новом разломе эпох у Казахстана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есть уникальный исторический шанс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через обновление и новые идеи самим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построить свое лучшее будущее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 xml:space="preserve">Я уверен: </w:t>
      </w:r>
      <w:proofErr w:type="spellStart"/>
      <w:r w:rsidRPr="00F43AC6">
        <w:rPr>
          <w:rFonts w:ascii="Arial" w:eastAsia="Times New Roman" w:hAnsi="Arial" w:cs="Arial"/>
          <w:color w:val="333333"/>
          <w:sz w:val="18"/>
          <w:szCs w:val="18"/>
        </w:rPr>
        <w:t>казахстанцы</w:t>
      </w:r>
      <w:proofErr w:type="spellEnd"/>
      <w:r w:rsidRPr="00F43AC6">
        <w:rPr>
          <w:rFonts w:ascii="Arial" w:eastAsia="Times New Roman" w:hAnsi="Arial" w:cs="Arial"/>
          <w:color w:val="333333"/>
          <w:sz w:val="18"/>
          <w:szCs w:val="18"/>
        </w:rPr>
        <w:t>, особенно молодое поколение, понимают важность предложения нашей модернизации.</w:t>
      </w:r>
    </w:p>
    <w:p w:rsidR="00F43AC6" w:rsidRPr="00F43AC6" w:rsidRDefault="00F43AC6" w:rsidP="00F43AC6">
      <w:pPr>
        <w:shd w:val="clear" w:color="auto" w:fill="F9F9F9"/>
        <w:spacing w:before="136" w:after="0" w:line="245" w:lineRule="atLeast"/>
        <w:jc w:val="both"/>
        <w:rPr>
          <w:rFonts w:ascii="Arial" w:eastAsia="Times New Roman" w:hAnsi="Arial" w:cs="Arial"/>
          <w:color w:val="333333"/>
          <w:sz w:val="18"/>
          <w:szCs w:val="18"/>
        </w:rPr>
      </w:pPr>
      <w:r w:rsidRPr="00F43AC6">
        <w:rPr>
          <w:rFonts w:ascii="Arial" w:eastAsia="Times New Roman" w:hAnsi="Arial" w:cs="Arial"/>
          <w:color w:val="333333"/>
          <w:sz w:val="18"/>
          <w:szCs w:val="18"/>
        </w:rPr>
        <w:t>В новой реальности </w:t>
      </w:r>
      <w:r w:rsidRPr="00F43AC6">
        <w:rPr>
          <w:rFonts w:ascii="Arial" w:eastAsia="Times New Roman" w:hAnsi="Arial" w:cs="Arial"/>
          <w:b/>
          <w:bCs/>
          <w:color w:val="333333"/>
          <w:sz w:val="18"/>
        </w:rPr>
        <w:t>внутреннее стремление к обновлению – это ключевой принцип нашего развития.</w:t>
      </w:r>
      <w:r w:rsidRPr="00F43AC6">
        <w:rPr>
          <w:rFonts w:ascii="Arial" w:eastAsia="Times New Roman" w:hAnsi="Arial" w:cs="Arial"/>
          <w:color w:val="333333"/>
          <w:sz w:val="18"/>
          <w:szCs w:val="18"/>
        </w:rPr>
        <w:t> Чтобы выжить, надо измениться. Тот, кто не сделает этого, будет занесен тяжелым песком истории.</w:t>
      </w:r>
    </w:p>
    <w:p w:rsidR="00813AC5" w:rsidRDefault="00813AC5"/>
    <w:sectPr w:rsidR="00813AC5" w:rsidSect="00CC44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37CD7"/>
    <w:multiLevelType w:val="multilevel"/>
    <w:tmpl w:val="28304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1452D04"/>
    <w:multiLevelType w:val="multilevel"/>
    <w:tmpl w:val="9CDE8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E253E1"/>
    <w:multiLevelType w:val="multilevel"/>
    <w:tmpl w:val="5A54C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45CF"/>
    <w:multiLevelType w:val="multilevel"/>
    <w:tmpl w:val="8FBA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CD3B9B"/>
    <w:multiLevelType w:val="multilevel"/>
    <w:tmpl w:val="E6C4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04E3568"/>
    <w:multiLevelType w:val="multilevel"/>
    <w:tmpl w:val="2D161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8728CF"/>
    <w:multiLevelType w:val="multilevel"/>
    <w:tmpl w:val="6F662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0B47E8"/>
    <w:multiLevelType w:val="multilevel"/>
    <w:tmpl w:val="B7F01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2"/>
    </w:lvlOverride>
  </w:num>
  <w:num w:numId="3">
    <w:abstractNumId w:val="4"/>
    <w:lvlOverride w:ilvl="0">
      <w:startOverride w:val="3"/>
    </w:lvlOverride>
  </w:num>
  <w:num w:numId="4">
    <w:abstractNumId w:val="5"/>
    <w:lvlOverride w:ilvl="0">
      <w:startOverride w:val="4"/>
    </w:lvlOverride>
  </w:num>
  <w:num w:numId="5">
    <w:abstractNumId w:val="3"/>
    <w:lvlOverride w:ilvl="0">
      <w:startOverride w:val="5"/>
    </w:lvlOverride>
  </w:num>
  <w:num w:numId="6">
    <w:abstractNumId w:val="7"/>
    <w:lvlOverride w:ilvl="0">
      <w:startOverride w:val="6"/>
    </w:lvlOverride>
  </w:num>
  <w:num w:numId="7">
    <w:abstractNumId w:val="2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F43AC6"/>
    <w:rsid w:val="00436DFD"/>
    <w:rsid w:val="00813AC5"/>
    <w:rsid w:val="00CC4455"/>
    <w:rsid w:val="00F43A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455"/>
  </w:style>
  <w:style w:type="paragraph" w:styleId="1">
    <w:name w:val="heading 1"/>
    <w:basedOn w:val="a"/>
    <w:link w:val="10"/>
    <w:uiPriority w:val="9"/>
    <w:qFormat/>
    <w:rsid w:val="00F43A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3AC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43A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43AC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43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A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9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4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5107">
          <w:marLeft w:val="0"/>
          <w:marRight w:val="0"/>
          <w:marTop w:val="68"/>
          <w:marBottom w:val="136"/>
          <w:divBdr>
            <w:top w:val="none" w:sz="0" w:space="0" w:color="auto"/>
            <w:left w:val="none" w:sz="0" w:space="0" w:color="auto"/>
            <w:bottom w:val="single" w:sz="6" w:space="7" w:color="E7E7E7"/>
            <w:right w:val="none" w:sz="0" w:space="0" w:color="auto"/>
          </w:divBdr>
        </w:div>
        <w:div w:id="2030178279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2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5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76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500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82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2365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4091</Words>
  <Characters>23324</Characters>
  <Application>Microsoft Office Word</Application>
  <DocSecurity>0</DocSecurity>
  <Lines>194</Lines>
  <Paragraphs>54</Paragraphs>
  <ScaleCrop>false</ScaleCrop>
  <Company/>
  <LinksUpToDate>false</LinksUpToDate>
  <CharactersWithSpaces>27361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2017-11-09T02:47:00Z</dcterms:created>
  <dcterms:modified xsi:type="dcterms:W3CDTF">2017-11-09T02:56:00Z</dcterms:modified>
</cp:coreProperties>
</file>